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line="300" w:lineRule="exact"/>
        <w:rPr>
          <w:rFonts w:hint="eastAsia" w:ascii="仿宋_GB2312" w:eastAsia="仿宋_GB2312"/>
          <w:sz w:val="24"/>
        </w:rPr>
      </w:pPr>
    </w:p>
    <w:p>
      <w:pPr>
        <w:spacing w:line="576" w:lineRule="exact"/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招聘单位基本情况</w:t>
      </w:r>
    </w:p>
    <w:p>
      <w:pPr>
        <w:spacing w:line="300" w:lineRule="exact"/>
        <w:rPr>
          <w:rFonts w:hint="eastAsia" w:ascii="仿宋_GB2312" w:eastAsia="仿宋_GB2312"/>
          <w:szCs w:val="21"/>
        </w:rPr>
      </w:pPr>
    </w:p>
    <w:tbl>
      <w:tblPr>
        <w:tblStyle w:val="3"/>
        <w:tblW w:w="137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007"/>
        <w:gridCol w:w="2008"/>
        <w:gridCol w:w="900"/>
        <w:gridCol w:w="1980"/>
        <w:gridCol w:w="6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8" w:hRule="atLeast"/>
          <w:jc w:val="center"/>
        </w:trPr>
        <w:tc>
          <w:tcPr>
            <w:tcW w:w="200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主管部门</w:t>
            </w:r>
          </w:p>
        </w:tc>
        <w:tc>
          <w:tcPr>
            <w:tcW w:w="200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招聘单位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经费形式</w:t>
            </w:r>
          </w:p>
        </w:tc>
        <w:tc>
          <w:tcPr>
            <w:tcW w:w="198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单位地址</w:t>
            </w:r>
          </w:p>
        </w:tc>
        <w:tc>
          <w:tcPr>
            <w:tcW w:w="687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主要职能简介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200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广元市曾家山景区管委会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广元市曾家山景区服务中心</w:t>
            </w:r>
          </w:p>
        </w:tc>
        <w:tc>
          <w:tcPr>
            <w:tcW w:w="90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全额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广元市朝天区曾家镇游客集散中心</w:t>
            </w:r>
          </w:p>
        </w:tc>
        <w:tc>
          <w:tcPr>
            <w:tcW w:w="687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元市曾家山景区管委会，作为广元市人民政府派出机构，主要负责曾家山景区规划建设的编制、评审、报批工作；负责曾家山景区旅游产业对外发展、招商引资相关工作；负责曾家山景区的宣传促销、组织文旅赛事活动等工作；负责曾家山旅游资源保护、生态环境保护、营商环境整治、应急突发事件处理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9" w:hRule="atLeast"/>
          <w:jc w:val="center"/>
        </w:trPr>
        <w:tc>
          <w:tcPr>
            <w:tcW w:w="200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广元市朝天区市场监督管理局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广元市朝天区药品不良反应监测中心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全额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广元市朝天区朝天镇</w:t>
            </w:r>
          </w:p>
        </w:tc>
        <w:tc>
          <w:tcPr>
            <w:tcW w:w="687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负责统一管理全区检验检测工作。规范检验检测市场，完善检验检测体系，指导协调检验检测行业发展。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78" w:hRule="atLeast"/>
          <w:jc w:val="center"/>
        </w:trPr>
        <w:tc>
          <w:tcPr>
            <w:tcW w:w="200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8"/>
                <w:szCs w:val="21"/>
              </w:rPr>
              <w:t>中共广元市朝天区委</w:t>
            </w:r>
            <w:r>
              <w:rPr>
                <w:rFonts w:hint="eastAsia" w:ascii="仿宋_GB2312" w:eastAsia="仿宋_GB2312"/>
                <w:spacing w:val="-8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pacing w:val="-8"/>
                <w:szCs w:val="21"/>
              </w:rPr>
              <w:t>宣传部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广元市朝天区融媒体中心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全额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广元市朝天区朝天镇</w:t>
            </w:r>
          </w:p>
        </w:tc>
        <w:tc>
          <w:tcPr>
            <w:tcW w:w="687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负责打造朝天全媒体宣传矩阵；负责网络、广播电视等媒体视听、文图节目的内容生产和质量审核工作；负责融媒体各平台的管理、维护工作；负责节目、内容的安全播出和发布工作；负责全区视频会议系统管理和行政中心大楼网络、弱电系统的技术支撑、运行维护工作</w:t>
            </w:r>
            <w:r>
              <w:rPr>
                <w:rFonts w:ascii="仿宋_GB2312" w:eastAsia="仿宋_GB2312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8" w:hRule="atLeast"/>
          <w:jc w:val="center"/>
        </w:trPr>
        <w:tc>
          <w:tcPr>
            <w:tcW w:w="200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广元市朝天区教育和科学技术局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广元市朝天中学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全额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广元市朝天区朝天镇</w:t>
            </w:r>
          </w:p>
        </w:tc>
        <w:tc>
          <w:tcPr>
            <w:tcW w:w="687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主要从事高中教育教学工作。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3" w:hRule="atLeast"/>
          <w:jc w:val="center"/>
        </w:trPr>
        <w:tc>
          <w:tcPr>
            <w:tcW w:w="2007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广元市朝天区卫生健康局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朝天区乡镇卫生院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全额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各招聘乡镇</w:t>
            </w:r>
          </w:p>
        </w:tc>
        <w:tc>
          <w:tcPr>
            <w:tcW w:w="687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承担基本公共卫生服务、基本医疗服务及基层医疗卫生综合管理服务。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3" w:hRule="atLeast"/>
          <w:jc w:val="center"/>
        </w:trPr>
        <w:tc>
          <w:tcPr>
            <w:tcW w:w="2007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0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广元市朝天区妇幼保健院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全额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朝天区朝天镇</w:t>
            </w:r>
          </w:p>
        </w:tc>
        <w:tc>
          <w:tcPr>
            <w:tcW w:w="687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从事医疗、妇幼保健和计划生育等服务</w:t>
            </w:r>
          </w:p>
        </w:tc>
      </w:tr>
    </w:tbl>
    <w:p>
      <w:pPr>
        <w:tabs>
          <w:tab w:val="left" w:pos="3492"/>
        </w:tabs>
        <w:bidi w:val="0"/>
        <w:jc w:val="left"/>
        <w:rPr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587" w:right="1134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966547"/>
    <w:rsid w:val="55966547"/>
    <w:rsid w:val="6670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2021-11-03T01:40:00Z</dcterms:created>
  <dc:creator>木子李</dc:creator>
  <cp:lastModifiedBy>木子李</cp:lastModifiedBy>
  <dcterms:modified xsi:type="dcterms:W3CDTF">2021-11-03T01:53:55Z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95E4CFFCDA83488DA0B47B64AF9636DB</vt:lpwstr>
  </property>
</Properties>
</file>